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31A6" w:rsidR="006E5D65" w:rsidP="002D3375" w:rsidRDefault="00997F14" w14:paraId="709AB768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F231A6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D8678B">
        <w:rPr>
          <w:rFonts w:ascii="Corbel" w:hAnsi="Corbel"/>
          <w:bCs/>
          <w:i/>
          <w:color w:val="000000" w:themeColor="text1"/>
        </w:rPr>
        <w:t xml:space="preserve">Załącznik nr </w:t>
      </w:r>
      <w:r w:rsidRPr="00F231A6" w:rsidR="006F31E2">
        <w:rPr>
          <w:rFonts w:ascii="Corbel" w:hAnsi="Corbel"/>
          <w:bCs/>
          <w:i/>
          <w:color w:val="000000" w:themeColor="text1"/>
        </w:rPr>
        <w:t>1.5</w:t>
      </w:r>
      <w:r w:rsidRPr="00F231A6" w:rsidR="00D8678B">
        <w:rPr>
          <w:rFonts w:ascii="Corbel" w:hAnsi="Corbel"/>
          <w:bCs/>
          <w:i/>
          <w:color w:val="000000" w:themeColor="text1"/>
        </w:rPr>
        <w:t xml:space="preserve"> do Zarządzenia</w:t>
      </w:r>
      <w:r w:rsidRPr="00F231A6" w:rsidR="002A22BF">
        <w:rPr>
          <w:rFonts w:ascii="Corbel" w:hAnsi="Corbel"/>
          <w:bCs/>
          <w:i/>
          <w:color w:val="000000" w:themeColor="text1"/>
        </w:rPr>
        <w:t xml:space="preserve"> Rektora UR </w:t>
      </w:r>
      <w:r w:rsidRPr="00F231A6" w:rsidR="00CD6897">
        <w:rPr>
          <w:rFonts w:ascii="Corbel" w:hAnsi="Corbel"/>
          <w:bCs/>
          <w:i/>
          <w:color w:val="000000" w:themeColor="text1"/>
        </w:rPr>
        <w:t xml:space="preserve"> nr </w:t>
      </w:r>
      <w:r w:rsidRPr="00F231A6" w:rsidR="00F17567">
        <w:rPr>
          <w:rFonts w:ascii="Corbel" w:hAnsi="Corbel"/>
          <w:bCs/>
          <w:i/>
          <w:color w:val="000000" w:themeColor="text1"/>
        </w:rPr>
        <w:t>12/2019</w:t>
      </w:r>
    </w:p>
    <w:p w:rsidRPr="00F231A6" w:rsidR="0085747A" w:rsidP="009C54AE" w:rsidRDefault="0085747A" w14:paraId="7A7B0824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F231A6" w:rsidR="00A4307C" w:rsidP="00A4307C" w:rsidRDefault="0071620A" w14:paraId="5B012CED" w14:textId="77777777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F231A6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F231A6" w:rsidR="00A4307C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A4307C">
        <w:rPr>
          <w:rFonts w:ascii="Corbel" w:hAnsi="Corbel"/>
          <w:b/>
          <w:smallCaps/>
          <w:color w:val="000000" w:themeColor="text1"/>
          <w:sz w:val="24"/>
          <w:szCs w:val="24"/>
        </w:rPr>
        <w:t>/2023-2023/2024</w:t>
      </w:r>
    </w:p>
    <w:p w:rsidRPr="00F231A6" w:rsidR="00A4307C" w:rsidP="00A4307C" w:rsidRDefault="00A4307C" w14:paraId="5725689F" w14:textId="1C2401BF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61EDAF68" w:rsidR="00A4307C">
        <w:rPr>
          <w:rFonts w:ascii="Corbel" w:hAnsi="Corbel"/>
          <w:i w:val="1"/>
          <w:iCs w:val="1"/>
          <w:color w:val="000000" w:themeColor="text1" w:themeTint="FF" w:themeShade="FF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1EDAF68" w:rsidR="00A4307C">
        <w:rPr>
          <w:rFonts w:ascii="Corbel" w:hAnsi="Corbel"/>
          <w:i w:val="1"/>
          <w:iCs w:val="1"/>
          <w:color w:val="000000" w:themeColor="text1" w:themeTint="FF" w:themeShade="FF"/>
          <w:sz w:val="20"/>
          <w:szCs w:val="20"/>
        </w:rPr>
        <w:t>(skrajne daty</w:t>
      </w:r>
      <w:r w:rsidRPr="61EDAF68" w:rsidR="00A4307C">
        <w:rPr>
          <w:rFonts w:ascii="Corbel" w:hAnsi="Corbel"/>
          <w:color w:val="000000" w:themeColor="text1" w:themeTint="FF" w:themeShade="FF"/>
          <w:sz w:val="20"/>
          <w:szCs w:val="20"/>
        </w:rPr>
        <w:t>)</w:t>
      </w:r>
    </w:p>
    <w:p w:rsidRPr="00F231A6" w:rsidR="00A4307C" w:rsidP="00A4307C" w:rsidRDefault="00A4307C" w14:paraId="512B8483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F231A6">
        <w:rPr>
          <w:rFonts w:ascii="Corbel" w:hAnsi="Corbel"/>
          <w:i/>
          <w:iCs/>
          <w:color w:val="000000" w:themeColor="text1"/>
          <w:sz w:val="20"/>
          <w:szCs w:val="20"/>
        </w:rPr>
        <w:t>202</w:t>
      </w:r>
      <w:r>
        <w:rPr>
          <w:rFonts w:ascii="Corbel" w:hAnsi="Corbel"/>
          <w:i/>
          <w:iCs/>
          <w:color w:val="000000" w:themeColor="text1"/>
          <w:sz w:val="20"/>
          <w:szCs w:val="20"/>
        </w:rPr>
        <w:t>3</w:t>
      </w:r>
      <w:r w:rsidRPr="00F231A6">
        <w:rPr>
          <w:rFonts w:ascii="Corbel" w:hAnsi="Corbel"/>
          <w:i/>
          <w:iCs/>
          <w:color w:val="000000" w:themeColor="text1"/>
          <w:sz w:val="20"/>
          <w:szCs w:val="20"/>
        </w:rPr>
        <w:t>/202</w:t>
      </w:r>
      <w:r>
        <w:rPr>
          <w:rFonts w:ascii="Corbel" w:hAnsi="Corbel"/>
          <w:i/>
          <w:iCs/>
          <w:color w:val="000000" w:themeColor="text1"/>
          <w:sz w:val="20"/>
          <w:szCs w:val="20"/>
        </w:rPr>
        <w:t>4</w:t>
      </w:r>
    </w:p>
    <w:p w:rsidRPr="00F231A6" w:rsidR="0085747A" w:rsidP="00A4307C" w:rsidRDefault="0085747A" w14:paraId="439204FC" w14:textId="0D876CE2">
      <w:pPr>
        <w:spacing w:after="0" w:line="240" w:lineRule="exact"/>
        <w:jc w:val="center"/>
        <w:rPr>
          <w:rFonts w:ascii="Corbel" w:hAnsi="Corbel"/>
          <w:color w:val="000000" w:themeColor="text1"/>
          <w:sz w:val="24"/>
          <w:szCs w:val="24"/>
        </w:rPr>
      </w:pPr>
    </w:p>
    <w:p w:rsidRPr="00F231A6" w:rsidR="0085747A" w:rsidP="009C54AE" w:rsidRDefault="0071620A" w14:paraId="53D60EEA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 xml:space="preserve">1. </w:t>
      </w:r>
      <w:r w:rsidRPr="00F231A6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F231A6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231A6" w:rsidR="00F231A6" w:rsidTr="61EDAF68" w14:paraId="42B393D8" w14:textId="77777777">
        <w:tc>
          <w:tcPr>
            <w:tcW w:w="2694" w:type="dxa"/>
            <w:tcMar/>
            <w:vAlign w:val="center"/>
          </w:tcPr>
          <w:p w:rsidRPr="00F231A6" w:rsidR="0085747A" w:rsidP="009C54AE" w:rsidRDefault="00C05F44" w14:paraId="5606F8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75C6C" w14:paraId="6487A436" w14:textId="30DF968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Pr="00F231A6" w:rsidR="00F231A6" w:rsidTr="61EDAF68" w14:paraId="589D65E4" w14:textId="77777777">
        <w:tc>
          <w:tcPr>
            <w:tcW w:w="2694" w:type="dxa"/>
            <w:tcMar/>
            <w:vAlign w:val="center"/>
          </w:tcPr>
          <w:p w:rsidRPr="00F231A6" w:rsidR="0085747A" w:rsidP="009C54AE" w:rsidRDefault="00C05F44" w14:paraId="7E3B92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F231A6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5C19EF" w14:paraId="4E6A21BE" w14:textId="0439F1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SO0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Pr="00F231A6" w:rsidR="00F231A6" w:rsidTr="61EDAF68" w14:paraId="706F8E87" w14:textId="77777777">
        <w:tc>
          <w:tcPr>
            <w:tcW w:w="2694" w:type="dxa"/>
            <w:tcMar/>
            <w:vAlign w:val="center"/>
          </w:tcPr>
          <w:p w:rsidRPr="00F231A6" w:rsidR="0085747A" w:rsidP="00EA4832" w:rsidRDefault="0085747A" w14:paraId="295ABCF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Pr="00F231A6" w:rsidR="00C05F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61EDAF68" w:rsidRDefault="00A65E7B" w14:paraId="190F0640" w14:textId="5611D7B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61EDAF68" w:rsidR="00A65E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  <w:r w:rsidRPr="61EDAF68" w:rsidR="00A4307C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,</w:t>
            </w:r>
            <w:r w:rsidRPr="61EDAF68" w:rsidR="00A65E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w:rsidRPr="00F231A6" w:rsidR="00F231A6" w:rsidTr="61EDAF68" w14:paraId="17BBF21D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02BBC3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61EDAF68" w:rsidRDefault="00A4307C" w14:paraId="784C072B" w14:textId="2E3C935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61EDAF68" w:rsidR="070B04CE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Instytut Nauk Prawnych </w:t>
            </w:r>
            <w:r w:rsidRPr="61EDAF68" w:rsidR="00A4307C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Zakład</w:t>
            </w:r>
            <w:r w:rsidRPr="61EDAF68" w:rsidR="00A4307C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1EDAF68" w:rsidR="00A65E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Prawa Cywilnego i Handlowego </w:t>
            </w:r>
          </w:p>
        </w:tc>
      </w:tr>
      <w:tr w:rsidRPr="00F231A6" w:rsidR="00F231A6" w:rsidTr="61EDAF68" w14:paraId="455D9D0D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044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6CA30758" w14:textId="0D8E25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Administracja</w:t>
            </w:r>
          </w:p>
        </w:tc>
      </w:tr>
      <w:tr w:rsidRPr="00F231A6" w:rsidR="00F231A6" w:rsidTr="61EDAF68" w14:paraId="00F0BBD8" w14:textId="77777777">
        <w:tc>
          <w:tcPr>
            <w:tcW w:w="2694" w:type="dxa"/>
            <w:tcMar/>
            <w:vAlign w:val="center"/>
          </w:tcPr>
          <w:p w:rsidRPr="00F231A6" w:rsidR="0085747A" w:rsidP="009C54AE" w:rsidRDefault="00DE4A14" w14:paraId="335ECC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56E0963E" w14:textId="3DFC84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Stopnia </w:t>
            </w:r>
          </w:p>
        </w:tc>
      </w:tr>
      <w:tr w:rsidRPr="00F231A6" w:rsidR="00F231A6" w:rsidTr="61EDAF68" w14:paraId="69BA9FDB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E62E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248A53B9" w14:textId="28F94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  <w:proofErr w:type="spellEnd"/>
          </w:p>
        </w:tc>
      </w:tr>
      <w:tr w:rsidRPr="00F231A6" w:rsidR="00F231A6" w:rsidTr="61EDAF68" w14:paraId="6F622EE7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37938D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D50782" w14:paraId="329DEB8C" w14:textId="27D58D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Pr="00F231A6" w:rsidR="00AF5AE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tacjonarny</w:t>
            </w:r>
          </w:p>
        </w:tc>
      </w:tr>
      <w:tr w:rsidRPr="00F231A6" w:rsidR="00F231A6" w:rsidTr="61EDAF68" w14:paraId="68F6C8DC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4AE3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F231A6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61EDAF68" w:rsidRDefault="005C19EF" w14:paraId="4A0CD290" w14:textId="78B9BD2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61EDAF68" w:rsidR="005C19E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II</w:t>
            </w:r>
            <w:r w:rsidRPr="61EDAF68" w:rsidR="7299CBE8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/ </w:t>
            </w:r>
            <w:r w:rsidRPr="61EDAF68" w:rsidR="005C19E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</w:t>
            </w:r>
            <w:r w:rsidRPr="61EDAF68" w:rsidR="00391A3C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II</w:t>
            </w:r>
          </w:p>
        </w:tc>
      </w:tr>
      <w:tr w:rsidRPr="00F231A6" w:rsidR="00F231A6" w:rsidTr="61EDAF68" w14:paraId="1E7C2995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5E8485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4C2B5D" w14:paraId="1CEF2C1E" w14:textId="782D2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ogólny</w:t>
            </w:r>
          </w:p>
        </w:tc>
      </w:tr>
      <w:tr w:rsidRPr="00F231A6" w:rsidR="00F231A6" w:rsidTr="61EDAF68" w14:paraId="58E1167F" w14:textId="77777777">
        <w:tc>
          <w:tcPr>
            <w:tcW w:w="2694" w:type="dxa"/>
            <w:tcMar/>
            <w:vAlign w:val="center"/>
          </w:tcPr>
          <w:p w:rsidRPr="00F231A6" w:rsidR="00923D7D" w:rsidP="009C54AE" w:rsidRDefault="00923D7D" w14:paraId="1C53F2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231A6" w:rsidR="00923D7D" w:rsidP="009C54AE" w:rsidRDefault="005C19EF" w14:paraId="5B975D3F" w14:textId="130F8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tr w:rsidRPr="00F231A6" w:rsidR="00A759D6" w:rsidTr="61EDAF68" w14:paraId="5E5185BC" w14:textId="77777777">
        <w:tc>
          <w:tcPr>
            <w:tcW w:w="2694" w:type="dxa"/>
            <w:tcMar/>
            <w:vAlign w:val="center"/>
          </w:tcPr>
          <w:p w:rsidRPr="00F231A6" w:rsidR="00A759D6" w:rsidP="00A759D6" w:rsidRDefault="00A759D6" w14:paraId="4E28F3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231A6" w:rsidR="00A759D6" w:rsidP="00A759D6" w:rsidRDefault="00A759D6" w14:paraId="1410A9DF" w14:textId="601980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dr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Arkuszewska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p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rof. UR</w:t>
            </w:r>
          </w:p>
        </w:tc>
      </w:tr>
      <w:tr w:rsidRPr="00F231A6" w:rsidR="00A759D6" w:rsidTr="61EDAF68" w14:paraId="7B76DB32" w14:textId="77777777">
        <w:tc>
          <w:tcPr>
            <w:tcW w:w="2694" w:type="dxa"/>
            <w:tcMar/>
            <w:vAlign w:val="center"/>
          </w:tcPr>
          <w:p w:rsidRPr="00F231A6" w:rsidR="00A759D6" w:rsidP="00A759D6" w:rsidRDefault="00A759D6" w14:paraId="788460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231A6" w:rsidR="00A759D6" w:rsidP="00A759D6" w:rsidRDefault="00A759D6" w14:paraId="096B7BBE" w14:textId="16FB1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dr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Arkuszewska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p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rof. UR</w:t>
            </w:r>
          </w:p>
        </w:tc>
      </w:tr>
    </w:tbl>
    <w:p w:rsidRPr="00F231A6" w:rsidR="0085747A" w:rsidP="009C54AE" w:rsidRDefault="0085747A" w14:paraId="19C40F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F231A6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F231A6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F231A6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F231A6" w:rsidR="00923D7D" w:rsidP="009C54AE" w:rsidRDefault="00923D7D" w14:paraId="119ABCF7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F231A6" w:rsidR="0085747A" w:rsidP="009C54AE" w:rsidRDefault="0085747A" w14:paraId="78500407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1.</w:t>
      </w:r>
      <w:r w:rsidRPr="00F231A6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F231A6" w:rsidR="00923D7D" w:rsidP="009C54AE" w:rsidRDefault="00923D7D" w14:paraId="30B77881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F231A6" w:rsidR="00F231A6" w:rsidTr="61EDAF68" w14:paraId="134D0314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31A6" w:rsidR="00015B8F" w:rsidP="009C54AE" w:rsidRDefault="00015B8F" w14:paraId="0996BF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F231A6" w:rsidR="00015B8F" w:rsidP="009C54AE" w:rsidRDefault="002B5EA0" w14:paraId="773805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F231A6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3B40E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448109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254F61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7156E6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DDD70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2340A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02EFE6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4864B4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5A5F40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F231A6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F231A6" w:rsidR="00120D9A" w:rsidTr="61EDAF68" w14:paraId="50C3C527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31A6" w:rsidR="00015B8F" w:rsidP="009C54AE" w:rsidRDefault="005C19EF" w14:paraId="0C7BCF97" w14:textId="16309694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Pr="00F231A6" w:rsidR="00391A3C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04D7859D" w14:textId="1AD2DE3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5B2D7C8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391A3C" w14:paraId="7B0F0C20" w14:textId="26A4451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0B51139A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4069A4A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FDF87B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D6675E3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4EC54959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477347" w14:paraId="019BCAE8" w14:textId="04D7C300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Pr="00F231A6" w:rsidR="00923D7D" w:rsidP="009C54AE" w:rsidRDefault="00923D7D" w14:paraId="3678D45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F231A6" w:rsidR="0085747A" w:rsidP="00F83B28" w:rsidRDefault="0085747A" w14:paraId="547680C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</w:t>
      </w:r>
      <w:r w:rsidRPr="00F231A6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F231A6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F231A6" w:rsidR="00B1745E" w:rsidP="00B1745E" w:rsidRDefault="00B1745E" w14:paraId="78E763E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Wingdings" w:hAnsi="Wingdings" w:eastAsia="Wingdings" w:cs="Wingdings"/>
          <w:b w:val="0"/>
          <w:smallCaps w:val="0"/>
          <w:color w:val="000000" w:themeColor="text1"/>
          <w:szCs w:val="24"/>
        </w:rPr>
        <w:t>x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F231A6" w:rsidR="00B1745E" w:rsidP="00B1745E" w:rsidRDefault="00B1745E" w14:paraId="5FF1B1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Wingdings" w:hAnsi="Wingdings" w:eastAsia="Wingdings" w:cs="Wingdings"/>
          <w:b w:val="0"/>
          <w:smallCaps w:val="0"/>
          <w:color w:val="000000" w:themeColor="text1"/>
          <w:szCs w:val="24"/>
        </w:rPr>
        <w:t>x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F231A6" w:rsidR="0085747A" w:rsidP="009C54AE" w:rsidRDefault="0085747A" w14:paraId="55E19B09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E22FBC" w:rsidP="00F83B28" w:rsidRDefault="00E22FBC" w14:paraId="4B05913E" w14:textId="2A44EB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61EDAF68" w:rsidR="00E22FBC">
        <w:rPr>
          <w:rFonts w:ascii="Corbel" w:hAnsi="Corbel"/>
          <w:caps w:val="0"/>
          <w:smallCaps w:val="0"/>
          <w:color w:val="000000" w:themeColor="text1" w:themeTint="FF" w:themeShade="FF"/>
        </w:rPr>
        <w:t xml:space="preserve">1.3 </w:t>
      </w:r>
      <w:r>
        <w:tab/>
      </w:r>
      <w:r w:rsidRPr="61EDAF68" w:rsidR="00E22FBC">
        <w:rPr>
          <w:rFonts w:ascii="Corbel" w:hAnsi="Corbel"/>
          <w:caps w:val="0"/>
          <w:smallCaps w:val="0"/>
          <w:color w:val="000000" w:themeColor="text1" w:themeTint="FF" w:themeShade="FF"/>
        </w:rPr>
        <w:t>For</w:t>
      </w:r>
      <w:r w:rsidRPr="61EDAF68" w:rsidR="00445970">
        <w:rPr>
          <w:rFonts w:ascii="Corbel" w:hAnsi="Corbel"/>
          <w:caps w:val="0"/>
          <w:smallCaps w:val="0"/>
          <w:color w:val="000000" w:themeColor="text1" w:themeTint="FF" w:themeShade="FF"/>
        </w:rPr>
        <w:t>ma zaliczenia przedmiotu</w:t>
      </w:r>
      <w:r w:rsidRPr="61EDAF68" w:rsidR="00E22FBC">
        <w:rPr>
          <w:rFonts w:ascii="Corbel" w:hAnsi="Corbel"/>
          <w:caps w:val="0"/>
          <w:smallCaps w:val="0"/>
          <w:color w:val="000000" w:themeColor="text1" w:themeTint="FF" w:themeShade="FF"/>
        </w:rPr>
        <w:t xml:space="preserve"> (z toku) </w:t>
      </w:r>
      <w:r w:rsidRPr="61EDAF68" w:rsidR="00E22FBC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(egzamin, zaliczenie z oceną, zaliczenie bez oceny)</w:t>
      </w:r>
    </w:p>
    <w:p w:rsidR="61EDAF68" w:rsidP="61EDAF68" w:rsidRDefault="61EDAF68" w14:paraId="556EF8B0" w14:textId="2EB084FC">
      <w:pPr>
        <w:pStyle w:val="Punktygwne"/>
        <w:spacing w:before="0" w:after="0"/>
        <w:rPr>
          <w:rFonts w:ascii="Corbel" w:hAnsi="Corbel"/>
          <w:color w:val="000000" w:themeColor="text1" w:themeTint="FF" w:themeShade="FF"/>
        </w:rPr>
      </w:pPr>
    </w:p>
    <w:p w:rsidRPr="00F231A6" w:rsidR="00E960BB" w:rsidP="61EDAF68" w:rsidRDefault="00B1745E" w14:paraId="70A9EEC5" w14:textId="2B87907B">
      <w:pPr>
        <w:pStyle w:val="Punktygwne"/>
        <w:spacing w:before="0" w:after="0"/>
        <w:rPr>
          <w:rFonts w:ascii="Corbel" w:hAnsi="Corbel"/>
          <w:b w:val="0"/>
          <w:bCs w:val="0"/>
          <w:color w:val="000000" w:themeColor="text1"/>
        </w:rPr>
      </w:pPr>
      <w:r w:rsidRPr="61EDAF68" w:rsidR="00B1745E">
        <w:rPr>
          <w:rFonts w:ascii="Corbel" w:hAnsi="Corbel"/>
          <w:color w:val="000000" w:themeColor="text1" w:themeTint="FF" w:themeShade="FF"/>
        </w:rPr>
        <w:t>zaliczenie z oceną</w:t>
      </w:r>
    </w:p>
    <w:p w:rsidR="61EDAF68" w:rsidP="61EDAF68" w:rsidRDefault="61EDAF68" w14:paraId="5929AB53" w14:textId="52BDFF52">
      <w:pPr>
        <w:pStyle w:val="Punktygwne"/>
        <w:spacing w:before="0" w:after="0"/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</w:pPr>
    </w:p>
    <w:p w:rsidRPr="00F231A6" w:rsidR="00E960BB" w:rsidP="009C54AE" w:rsidRDefault="0085747A" w14:paraId="4239EF1B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61EDAF68" w:rsidR="0085747A">
        <w:rPr>
          <w:rFonts w:ascii="Corbel" w:hAnsi="Corbel"/>
          <w:color w:val="000000" w:themeColor="text1" w:themeTint="FF" w:themeShade="FF"/>
        </w:rPr>
        <w:t xml:space="preserve">2.Wymagania wstępne </w:t>
      </w:r>
    </w:p>
    <w:p w:rsidR="61EDAF68" w:rsidP="61EDAF68" w:rsidRDefault="61EDAF68" w14:paraId="23F09EB7" w14:textId="6EC8A274">
      <w:pPr>
        <w:pStyle w:val="Punktygwne"/>
        <w:spacing w:before="0" w:after="0"/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120D9A" w:rsidTr="61EDAF68" w14:paraId="5C8BEFF6" w14:textId="77777777">
        <w:tc>
          <w:tcPr>
            <w:tcW w:w="9670" w:type="dxa"/>
            <w:tcMar/>
          </w:tcPr>
          <w:p w:rsidRPr="00F231A6" w:rsidR="0085747A" w:rsidP="61EDAF68" w:rsidRDefault="0085747A" w14:paraId="08C083C6" w14:textId="5F90AB3A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3532DF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Studia pierwszego stopnia </w:t>
            </w:r>
          </w:p>
        </w:tc>
      </w:tr>
    </w:tbl>
    <w:p w:rsidRPr="00F231A6" w:rsidR="00153C41" w:rsidP="009C54AE" w:rsidRDefault="00153C41" w14:paraId="7F819092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F231A6" w:rsidR="0085747A" w:rsidP="009C54AE" w:rsidRDefault="0071620A" w14:paraId="289439EF" w14:textId="463877F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>3.</w:t>
      </w:r>
      <w:r w:rsidRPr="00F231A6" w:rsidR="0085747A">
        <w:rPr>
          <w:rFonts w:ascii="Corbel" w:hAnsi="Corbel"/>
          <w:color w:val="000000" w:themeColor="text1"/>
          <w:szCs w:val="24"/>
        </w:rPr>
        <w:t xml:space="preserve"> </w:t>
      </w:r>
      <w:r w:rsidRPr="00F231A6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F231A6" w:rsidR="0085747A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:rsidRPr="00F231A6" w:rsidR="0085747A" w:rsidP="009C54AE" w:rsidRDefault="0085747A" w14:paraId="597F5A44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F231A6" w:rsidR="0085747A" w:rsidP="009C54AE" w:rsidRDefault="0071620A" w14:paraId="05B6D7BF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F231A6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F231A6" w:rsidR="00F83B28" w:rsidP="009C54AE" w:rsidRDefault="00F83B28" w14:paraId="527F6339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231A6" w:rsidR="00F231A6" w:rsidTr="00923D7D" w14:paraId="15518C34" w14:textId="77777777">
        <w:tc>
          <w:tcPr>
            <w:tcW w:w="851" w:type="dxa"/>
            <w:vAlign w:val="center"/>
          </w:tcPr>
          <w:p w:rsidRPr="00F231A6" w:rsidR="0085747A" w:rsidP="009C54AE" w:rsidRDefault="0085747A" w14:paraId="7C0E5B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4DD23BEB" w14:textId="4E9C68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Przedstawienie studentom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 w:rsidR="0079539B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zawansowanych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teoretycznych wiadomości z zakresu prawa własności intelektualnej</w:t>
            </w:r>
          </w:p>
        </w:tc>
      </w:tr>
      <w:tr w:rsidRPr="00F231A6" w:rsidR="00F231A6" w:rsidTr="00923D7D" w14:paraId="31230D2C" w14:textId="77777777">
        <w:tc>
          <w:tcPr>
            <w:tcW w:w="851" w:type="dxa"/>
            <w:vAlign w:val="center"/>
          </w:tcPr>
          <w:p w:rsidRPr="00F231A6" w:rsidR="0085747A" w:rsidP="009C54AE" w:rsidRDefault="00CF46AD" w14:paraId="747C5498" w14:textId="60A460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60C643C7" w14:textId="1DAF9F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Znajomienie studentów z przepisami normatywnymi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 zakresu prawa własności intelektualnej</w:t>
            </w:r>
          </w:p>
        </w:tc>
      </w:tr>
      <w:tr w:rsidRPr="00F231A6" w:rsidR="00F231A6" w:rsidTr="00923D7D" w14:paraId="0D46D670" w14:textId="77777777">
        <w:tc>
          <w:tcPr>
            <w:tcW w:w="851" w:type="dxa"/>
            <w:vAlign w:val="center"/>
          </w:tcPr>
          <w:p w:rsidRPr="00F231A6" w:rsidR="0085747A" w:rsidP="009C54AE" w:rsidRDefault="0085747A" w14:paraId="28BD2FB2" w14:textId="5A8340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</w:t>
            </w:r>
            <w:r w:rsidRPr="00F231A6" w:rsidR="00CF46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7CDB89EA" w14:textId="108B443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Wypracowanie u studentów praktycznych umiejętności polegających na rozwiązywaniu konkretnych kazusów, obejmujących problematykę przedmiotu, w</w:t>
            </w:r>
            <w:r w:rsidRPr="00F231A6" w:rsidR="00CB6C4D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efekcie przygotowanie studentów do samodzielnego stosowania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przepisów prawnych z zakresu prawa własności intelektualnej </w:t>
            </w:r>
          </w:p>
        </w:tc>
      </w:tr>
    </w:tbl>
    <w:p w:rsidRPr="00F231A6" w:rsidR="0085747A" w:rsidP="009C54AE" w:rsidRDefault="0085747A" w14:paraId="719D470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1D7B54" w:rsidP="009C54AE" w:rsidRDefault="009F4610" w14:paraId="39BB98B0" w14:textId="2C4E7103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Pr="00F231A6" w:rsidR="00C05F44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Pr="00F231A6" w:rsidR="00445970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F231A6" w:rsidR="002913B3" w:rsidP="00440AEB" w:rsidRDefault="002913B3" w14:paraId="2CEB26AB" w14:textId="31438A95">
      <w:pPr>
        <w:pStyle w:val="TableParagraph"/>
        <w:spacing w:line="254" w:lineRule="auto"/>
        <w:ind w:left="0" w:right="204"/>
        <w:rPr>
          <w:rFonts w:ascii="Corbel" w:hAnsi="Corbel"/>
          <w:color w:val="000000" w:themeColor="text1"/>
          <w:sz w:val="20"/>
        </w:rPr>
      </w:pPr>
    </w:p>
    <w:p w:rsidRPr="00F231A6" w:rsidR="001D7B54" w:rsidP="009C54AE" w:rsidRDefault="001D7B54" w14:paraId="6CDD5F31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F231A6" w:rsidR="00F231A6" w:rsidTr="61EDAF68" w14:paraId="4F01736F" w14:textId="77777777">
        <w:tc>
          <w:tcPr>
            <w:tcW w:w="1679" w:type="dxa"/>
            <w:tcMar/>
            <w:vAlign w:val="center"/>
          </w:tcPr>
          <w:p w:rsidRPr="00F231A6" w:rsidR="0085747A" w:rsidP="009C54AE" w:rsidRDefault="0085747A" w14:paraId="0399D1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F231A6" w:rsidR="00A84C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Pr="00F231A6" w:rsidR="00C05F4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Pr="00F231A6" w:rsidR="00B8230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F231A6" w:rsidR="0085747A" w:rsidP="00C05F44" w:rsidRDefault="0085747A" w14:paraId="3EF538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Pr="00F231A6" w:rsidR="00C05F4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F231A6" w:rsidR="0085747A" w:rsidP="00C05F44" w:rsidRDefault="0085747A" w14:paraId="6080F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F231A6" w:rsidR="0030395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F231A6" w:rsidR="00F231A6" w:rsidTr="61EDAF68" w14:paraId="40A91D06" w14:textId="77777777">
        <w:tc>
          <w:tcPr>
            <w:tcW w:w="1679" w:type="dxa"/>
            <w:tcMar/>
          </w:tcPr>
          <w:p w:rsidRPr="00F231A6" w:rsidR="0085747A" w:rsidP="009C54AE" w:rsidRDefault="0085747A" w14:paraId="05B63D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F231A6" w:rsidR="00CA1789" w:rsidP="61EDAF68" w:rsidRDefault="002013C1" w14:paraId="78207824" w14:textId="6D9743A3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667950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61EDAF68" w:rsidR="29909EE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</w:p>
          <w:p w:rsidRPr="00F231A6" w:rsidR="0085747A" w:rsidP="00CA1789" w:rsidRDefault="00CA1789" w14:paraId="3B6F5D1D" w14:textId="1DCBA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polityczne oraz socjologiczne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związanie z przedmiotem ochrona własności intelektualnej</w:t>
            </w:r>
          </w:p>
        </w:tc>
        <w:tc>
          <w:tcPr>
            <w:tcW w:w="1865" w:type="dxa"/>
            <w:tcMar/>
          </w:tcPr>
          <w:p w:rsidRPr="00F231A6" w:rsidR="0085747A" w:rsidP="009C54AE" w:rsidRDefault="002913B3" w14:paraId="3A53EC9D" w14:textId="60D125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K_W01</w:t>
            </w:r>
          </w:p>
        </w:tc>
      </w:tr>
      <w:tr w:rsidRPr="00F231A6" w:rsidR="00F231A6" w:rsidTr="61EDAF68" w14:paraId="235F98C5" w14:textId="77777777">
        <w:trPr>
          <w:trHeight w:val="317"/>
        </w:trPr>
        <w:tc>
          <w:tcPr>
            <w:tcW w:w="1679" w:type="dxa"/>
            <w:tcMar/>
          </w:tcPr>
          <w:p w:rsidRPr="00F231A6" w:rsidR="0085747A" w:rsidP="009C54AE" w:rsidRDefault="002913B3" w14:paraId="7C2CB630" w14:textId="3AC2C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CA178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6" w:type="dxa"/>
            <w:tcMar/>
          </w:tcPr>
          <w:p w:rsidRPr="00F231A6" w:rsidR="002013C1" w:rsidP="61EDAF68" w:rsidRDefault="002013C1" w14:paraId="034E839A" w14:textId="30059B22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667950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pojęcia i zasady z zakresu ochrony własności przemysłowej i prawa autorskiego oraz zna zasady</w:t>
            </w:r>
          </w:p>
          <w:p w:rsidRPr="00F231A6" w:rsidR="0085747A" w:rsidP="002013C1" w:rsidRDefault="002013C1" w14:paraId="5A565A6E" w14:textId="761B53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zarządzania zasobami własności intelektualnej;</w:t>
            </w:r>
          </w:p>
        </w:tc>
        <w:tc>
          <w:tcPr>
            <w:tcW w:w="1865" w:type="dxa"/>
            <w:tcMar/>
          </w:tcPr>
          <w:p w:rsidRPr="00F231A6" w:rsidR="0085747A" w:rsidP="009C54AE" w:rsidRDefault="002913B3" w14:paraId="3DD805B4" w14:textId="3044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K</w:t>
            </w:r>
            <w:r w:rsidRPr="00F231A6">
              <w:rPr>
                <w:rFonts w:ascii="Corbel" w:hAnsi="Corbel"/>
                <w:color w:val="000000" w:themeColor="text1"/>
                <w:spacing w:val="3"/>
                <w:w w:val="90"/>
                <w:sz w:val="20"/>
              </w:rPr>
              <w:t>_</w:t>
            </w: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W08</w:t>
            </w:r>
          </w:p>
        </w:tc>
      </w:tr>
      <w:tr w:rsidRPr="00F231A6" w:rsidR="00F231A6" w:rsidTr="61EDAF68" w14:paraId="4028D199" w14:textId="77777777">
        <w:trPr>
          <w:trHeight w:val="375"/>
        </w:trPr>
        <w:tc>
          <w:tcPr>
            <w:tcW w:w="1679" w:type="dxa"/>
            <w:tcMar/>
          </w:tcPr>
          <w:p w:rsidRPr="00F231A6" w:rsidR="002913B3" w:rsidP="009C54AE" w:rsidRDefault="002913B3" w14:paraId="67161621" w14:textId="17D33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6" w:type="dxa"/>
            <w:tcMar/>
          </w:tcPr>
          <w:p w:rsidRPr="00F231A6" w:rsidR="002913B3" w:rsidP="61EDAF68" w:rsidRDefault="002013C1" w14:paraId="555BD54A" w14:textId="148594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542B6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61EDAF68" w:rsidR="667950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 w obszarze ochrony własności intelektualnej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3F1267E7" w14:textId="35C4A1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F231A6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F231A6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4</w:t>
            </w:r>
          </w:p>
        </w:tc>
      </w:tr>
      <w:tr w:rsidRPr="00F231A6" w:rsidR="00F231A6" w:rsidTr="61EDAF68" w14:paraId="0941D5CE" w14:textId="77777777">
        <w:trPr>
          <w:trHeight w:val="300"/>
        </w:trPr>
        <w:tc>
          <w:tcPr>
            <w:tcW w:w="1679" w:type="dxa"/>
            <w:tcMar/>
          </w:tcPr>
          <w:p w:rsidRPr="00F231A6" w:rsidR="002913B3" w:rsidP="009C54AE" w:rsidRDefault="002913B3" w14:paraId="7050D594" w14:textId="245E7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F231A6" w:rsidR="002013C1" w:rsidP="61EDAF68" w:rsidRDefault="002013C1" w14:paraId="5DB53640" w14:textId="405DE746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3CA05C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61EDAF68" w:rsidR="667950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otrafi ukierunkować swoje samokształcenie, rozumie potrzebę stałego dokształcania się i rozwoju osobistego,</w:t>
            </w:r>
          </w:p>
          <w:p w:rsidRPr="00F231A6" w:rsidR="002913B3" w:rsidP="002013C1" w:rsidRDefault="002013C1" w14:paraId="681E8107" w14:textId="086735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samodzielnie pogłębiać i uzupełniać uzyskaną wiedzę i nabyte umiejętności</w:t>
            </w:r>
            <w:r w:rsidRPr="00F231A6" w:rsidR="0079539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zwracając uwagę na kontekst i ewolucję ochrony prawnej własności intelektualnej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7548E9E4" w14:textId="3FD72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 xml:space="preserve"> K_</w:t>
            </w:r>
            <w:r w:rsidRPr="00F231A6" w:rsidR="002013C1">
              <w:rPr>
                <w:rFonts w:ascii="Corbel" w:hAnsi="Corbel"/>
                <w:color w:val="000000" w:themeColor="text1"/>
                <w:w w:val="90"/>
                <w:sz w:val="20"/>
              </w:rPr>
              <w:t>U</w:t>
            </w:r>
            <w:r w:rsidRPr="00F231A6">
              <w:rPr>
                <w:rFonts w:ascii="Corbel" w:hAnsi="Corbel"/>
                <w:color w:val="000000" w:themeColor="text1"/>
                <w:w w:val="87"/>
                <w:sz w:val="20"/>
              </w:rPr>
              <w:t>0</w:t>
            </w:r>
            <w:r w:rsidRPr="00F231A6" w:rsidR="002013C1">
              <w:rPr>
                <w:rFonts w:ascii="Corbel" w:hAnsi="Corbel"/>
                <w:color w:val="000000" w:themeColor="text1"/>
                <w:w w:val="87"/>
                <w:sz w:val="20"/>
              </w:rPr>
              <w:t>9</w:t>
            </w:r>
          </w:p>
        </w:tc>
      </w:tr>
      <w:tr w:rsidRPr="00F231A6" w:rsidR="00F231A6" w:rsidTr="61EDAF68" w14:paraId="4B429916" w14:textId="77777777">
        <w:trPr>
          <w:trHeight w:val="393"/>
        </w:trPr>
        <w:tc>
          <w:tcPr>
            <w:tcW w:w="1679" w:type="dxa"/>
            <w:tcMar/>
          </w:tcPr>
          <w:p w:rsidRPr="00F231A6" w:rsidR="002913B3" w:rsidP="009C54AE" w:rsidRDefault="002913B3" w14:paraId="6D2324A4" w14:textId="08589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5976" w:type="dxa"/>
            <w:tcMar/>
          </w:tcPr>
          <w:p w:rsidRPr="00F231A6" w:rsidR="002913B3" w:rsidP="61EDAF68" w:rsidRDefault="00F32169" w14:paraId="78418C34" w14:textId="3C6652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1EDAF68" w:rsidR="6E1F1A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przedsiębiorcz</w:t>
            </w:r>
            <w:r w:rsidRPr="61EDAF68" w:rsidR="31DB92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</w:t>
            </w:r>
            <w:r w:rsidRPr="61EDAF68" w:rsidR="6E1F1A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 kreatywn</w:t>
            </w:r>
            <w:r w:rsidRPr="61EDAF68" w:rsidR="31DB92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ie myśli i</w:t>
            </w:r>
            <w:r w:rsidRPr="61EDAF68" w:rsidR="6E1F1A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działania z wykorzystaniem wiedzy</w:t>
            </w:r>
            <w:r w:rsidRPr="61EDAF68" w:rsidR="31DB92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obszaru prawa własności intelektualnej</w:t>
            </w:r>
            <w:r w:rsidRPr="61EDAF68" w:rsidR="6E1F1A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zdobytej w trakcie studiów;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05ACA500" w14:textId="2835DE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F231A6">
              <w:rPr>
                <w:rFonts w:ascii="Corbel" w:hAnsi="Corbel"/>
                <w:color w:val="000000" w:themeColor="text1"/>
                <w:w w:val="91"/>
                <w:sz w:val="20"/>
              </w:rPr>
              <w:t>K0</w:t>
            </w:r>
            <w:r w:rsidRPr="00F231A6" w:rsidR="002013C1">
              <w:rPr>
                <w:rFonts w:ascii="Corbel" w:hAnsi="Corbel"/>
                <w:color w:val="000000" w:themeColor="text1"/>
                <w:w w:val="91"/>
                <w:sz w:val="20"/>
              </w:rPr>
              <w:t>4</w:t>
            </w:r>
          </w:p>
        </w:tc>
      </w:tr>
    </w:tbl>
    <w:p w:rsidRPr="00F231A6" w:rsidR="0085747A" w:rsidP="009C54AE" w:rsidRDefault="0085747A" w14:paraId="257470E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F231A6" w:rsidR="0085747A" w:rsidP="009C54AE" w:rsidRDefault="00675843" w14:paraId="7F1BC4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lastRenderedPageBreak/>
        <w:t>3.3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F231A6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F231A6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F231A6" w:rsidR="00675843" w:rsidP="61EDAF68" w:rsidRDefault="00B0706F" w14:paraId="7B6F7365" w14:textId="1D320515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color w:val="000000" w:themeColor="text1" w:themeTint="FF" w:themeShade="FF"/>
          <w:sz w:val="24"/>
          <w:szCs w:val="24"/>
        </w:rPr>
      </w:pPr>
      <w:r w:rsidRPr="61EDAF68" w:rsidR="0085747A">
        <w:rPr>
          <w:rFonts w:ascii="Corbel" w:hAnsi="Corbel"/>
          <w:color w:val="000000" w:themeColor="text1" w:themeTint="FF" w:themeShade="FF"/>
          <w:sz w:val="24"/>
          <w:szCs w:val="24"/>
        </w:rPr>
        <w:t>Problematyka wykładu</w:t>
      </w:r>
    </w:p>
    <w:p w:rsidRPr="00F231A6" w:rsidR="00675843" w:rsidP="61EDAF68" w:rsidRDefault="00B0706F" w14:paraId="333C687C" w14:textId="6C206201">
      <w:pPr>
        <w:pStyle w:val="Normalny"/>
        <w:spacing w:after="120" w:line="240" w:lineRule="auto"/>
        <w:ind w:left="208"/>
        <w:jc w:val="both"/>
        <w:rPr>
          <w:rFonts w:ascii="Calibri" w:hAnsi="Calibri" w:eastAsia="Calibri" w:cs="Times New Roman"/>
          <w:color w:val="000000" w:themeColor="text1"/>
          <w:sz w:val="22"/>
          <w:szCs w:val="22"/>
        </w:rPr>
      </w:pPr>
      <w:r w:rsidRPr="61EDAF68" w:rsidR="00B0706F">
        <w:rPr>
          <w:rFonts w:ascii="Corbel" w:hAnsi="Corbel"/>
          <w:color w:val="000000" w:themeColor="text1" w:themeTint="FF" w:themeShade="FF"/>
        </w:rPr>
        <w:t>NIE DOTYCZY</w:t>
      </w:r>
    </w:p>
    <w:p w:rsidRPr="00F231A6" w:rsidR="0085747A" w:rsidP="009C54AE" w:rsidRDefault="0085747A" w14:paraId="54F100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61EDAF68" w:rsidR="0085747A">
        <w:rPr>
          <w:rFonts w:ascii="Corbel" w:hAnsi="Corbel"/>
          <w:color w:val="000000" w:themeColor="text1" w:themeTint="FF" w:themeShade="FF"/>
          <w:sz w:val="24"/>
          <w:szCs w:val="24"/>
        </w:rPr>
        <w:t>Problematyka ćwiczeń audytoryjnych, konwersatoryjnych, laboratoryjnych</w:t>
      </w:r>
      <w:r w:rsidRPr="61EDAF68" w:rsidR="009F4610">
        <w:rPr>
          <w:rFonts w:ascii="Corbel" w:hAnsi="Corbel"/>
          <w:color w:val="000000" w:themeColor="text1" w:themeTint="FF" w:themeShade="FF"/>
          <w:sz w:val="24"/>
          <w:szCs w:val="24"/>
        </w:rPr>
        <w:t xml:space="preserve">, </w:t>
      </w:r>
      <w:r w:rsidRPr="61EDAF68" w:rsidR="0085747A">
        <w:rPr>
          <w:rFonts w:ascii="Corbel" w:hAnsi="Corbel"/>
          <w:color w:val="000000" w:themeColor="text1" w:themeTint="FF" w:themeShade="FF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F231A6" w:rsidTr="61EDAF68" w14:paraId="1D9FCC31" w14:textId="77777777">
        <w:tc>
          <w:tcPr>
            <w:tcW w:w="9520" w:type="dxa"/>
            <w:tcMar/>
          </w:tcPr>
          <w:p w:rsidRPr="00F231A6" w:rsidR="00B0706F" w:rsidP="00D90D35" w:rsidRDefault="00B0706F" w14:paraId="3EDF753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Pr="00F231A6" w:rsidR="00F231A6" w:rsidTr="61EDAF68" w14:paraId="4368AF02" w14:textId="77777777">
        <w:tc>
          <w:tcPr>
            <w:tcW w:w="9520" w:type="dxa"/>
            <w:tcMar/>
          </w:tcPr>
          <w:p w:rsidRPr="00F231A6" w:rsidR="00B0706F" w:rsidP="00D90D35" w:rsidRDefault="00B0706F" w14:paraId="1669432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Wprowadzenie do tematyki: </w:t>
            </w:r>
          </w:p>
          <w:p w:rsidRPr="00F231A6" w:rsidR="00B0706F" w:rsidP="00D90D35" w:rsidRDefault="00B0706F" w14:paraId="5F41F05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Podstawy prawa – pojęcia prawne, definicje </w:t>
            </w:r>
          </w:p>
          <w:p w:rsidRPr="00F231A6" w:rsidR="00B0706F" w:rsidP="00D90D35" w:rsidRDefault="00B0706F" w14:paraId="7FAEADF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Prawo własności intelektualnej w polskim systemie prawa </w:t>
            </w:r>
          </w:p>
          <w:p w:rsidRPr="00F231A6" w:rsidR="00B0706F" w:rsidP="00D90D35" w:rsidRDefault="00B0706F" w14:paraId="6B54036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Pojęcie własności intelektualnej i praw autorskich oraz dóbr intelektualnych </w:t>
            </w:r>
          </w:p>
          <w:p w:rsidRPr="00F231A6" w:rsidR="00B0706F" w:rsidP="00D90D35" w:rsidRDefault="00B0706F" w14:paraId="1113E5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Źródła prawa </w:t>
            </w:r>
          </w:p>
        </w:tc>
      </w:tr>
      <w:tr w:rsidRPr="00F231A6" w:rsidR="00F231A6" w:rsidTr="61EDAF68" w14:paraId="1513378E" w14:textId="77777777">
        <w:trPr>
          <w:trHeight w:val="824"/>
        </w:trPr>
        <w:tc>
          <w:tcPr>
            <w:tcW w:w="9520" w:type="dxa"/>
            <w:tcMar/>
          </w:tcPr>
          <w:p w:rsidRPr="00F231A6" w:rsidR="00B0706F" w:rsidP="00D90D35" w:rsidRDefault="00B0706F" w14:paraId="220EA78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autorskie i prawa pokrewne w prawie polskim </w:t>
            </w:r>
          </w:p>
          <w:p w:rsidRPr="00F231A6" w:rsidR="00B0706F" w:rsidP="00D90D35" w:rsidRDefault="00B0706F" w14:paraId="273D00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Obszar prawa autorskiego </w:t>
            </w:r>
          </w:p>
          <w:p w:rsidRPr="00F231A6" w:rsidR="00B0706F" w:rsidP="00D90D35" w:rsidRDefault="00B0706F" w14:paraId="6A499D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Autorskie prawa osobiste </w:t>
            </w:r>
          </w:p>
          <w:p w:rsidRPr="00F231A6" w:rsidR="00B0706F" w:rsidP="00D90D35" w:rsidRDefault="00B0706F" w14:paraId="251BA2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Ochrona autorskich praw osobistych </w:t>
            </w:r>
          </w:p>
          <w:p w:rsidRPr="00F231A6" w:rsidR="00B0706F" w:rsidP="00D90D35" w:rsidRDefault="00B0706F" w14:paraId="303865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Autorskie prawa majątkowe</w:t>
            </w:r>
          </w:p>
          <w:p w:rsidRPr="00F231A6" w:rsidR="00B0706F" w:rsidP="00D90D35" w:rsidRDefault="00B0706F" w14:paraId="7E8D3F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Przeniesienie majątkowych praw autorskich </w:t>
            </w:r>
          </w:p>
          <w:p w:rsidRPr="00F231A6" w:rsidR="00B0706F" w:rsidP="00D90D35" w:rsidRDefault="00B0706F" w14:paraId="0BD512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V. Ochrona autorskich praw majątkowych</w:t>
            </w:r>
          </w:p>
          <w:p w:rsidRPr="00F231A6" w:rsidR="00B0706F" w:rsidP="00D90D35" w:rsidRDefault="00B0706F" w14:paraId="08275A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VI. Ograniczenie ochrony majątkowego prawa autorskiego </w:t>
            </w:r>
          </w:p>
          <w:p w:rsidRPr="00F231A6" w:rsidR="00B0706F" w:rsidP="00D90D35" w:rsidRDefault="00B0706F" w14:paraId="68D47B5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Prawa pokrewne </w:t>
            </w:r>
          </w:p>
          <w:p w:rsidRPr="00F231A6" w:rsidR="00B0706F" w:rsidP="00D90D35" w:rsidRDefault="00B0706F" w14:paraId="3A8C89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Prawa do </w:t>
            </w:r>
            <w:proofErr w:type="spellStart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wykonań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artystycznych </w:t>
            </w:r>
          </w:p>
          <w:p w:rsidRPr="00F231A6" w:rsidR="00B0706F" w:rsidP="00D90D35" w:rsidRDefault="00B0706F" w14:paraId="3C933FD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Prawa do fonogramów i wideogramów</w:t>
            </w:r>
          </w:p>
          <w:p w:rsidRPr="00F231A6" w:rsidR="00B0706F" w:rsidP="00D90D35" w:rsidRDefault="00B0706F" w14:paraId="78048AD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Prawa do nadań programów przez organizacje radiowe i telewizyjne </w:t>
            </w:r>
          </w:p>
          <w:p w:rsidRPr="00F231A6" w:rsidR="00B0706F" w:rsidP="00D90D35" w:rsidRDefault="00B0706F" w14:paraId="614F70B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Prawa do pierwszych wydań </w:t>
            </w:r>
          </w:p>
          <w:p w:rsidRPr="00F231A6" w:rsidR="00B0706F" w:rsidP="00D90D35" w:rsidRDefault="00B0706F" w14:paraId="3FA3D3D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Prawa do wydań naukowych i krytycznych </w:t>
            </w:r>
          </w:p>
          <w:p w:rsidRPr="00F231A6" w:rsidR="00B0706F" w:rsidP="00D90D35" w:rsidRDefault="00B0706F" w14:paraId="0B0334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VI. Ochrona praw pokrewnych</w:t>
            </w:r>
          </w:p>
        </w:tc>
      </w:tr>
      <w:tr w:rsidRPr="00F231A6" w:rsidR="00F231A6" w:rsidTr="61EDAF68" w14:paraId="7EB96760" w14:textId="77777777">
        <w:trPr>
          <w:trHeight w:val="375"/>
        </w:trPr>
        <w:tc>
          <w:tcPr>
            <w:tcW w:w="9520" w:type="dxa"/>
            <w:tcMar/>
          </w:tcPr>
          <w:p w:rsidRPr="00F231A6" w:rsidR="00B0706F" w:rsidP="00D90D35" w:rsidRDefault="00B0706F" w14:paraId="1D46FDE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color w:val="000000" w:themeColor="text1"/>
              </w:rPr>
              <w:t xml:space="preserve"> 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zagadnienia z zakresu własności intelektualnej</w:t>
            </w:r>
          </w:p>
          <w:p w:rsidRPr="00F231A6" w:rsidR="00B0706F" w:rsidP="00D90D35" w:rsidRDefault="00B0706F" w14:paraId="478867E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Internet a prawo autorskie </w:t>
            </w:r>
          </w:p>
          <w:p w:rsidRPr="00F231A6" w:rsidR="00B0706F" w:rsidP="00D90D35" w:rsidRDefault="00B0706F" w14:paraId="5706FD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Zamieszczenie w Internecie utworów chronionych prawem autorskim i prawami pokrewnymi </w:t>
            </w:r>
          </w:p>
          <w:p w:rsidRPr="00F231A6" w:rsidR="00B0706F" w:rsidP="00D90D35" w:rsidRDefault="00B0706F" w14:paraId="42496F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Zapisywanie w pamięci komputera utworów z Internetu</w:t>
            </w:r>
          </w:p>
          <w:p w:rsidRPr="00F231A6" w:rsidR="00B0706F" w:rsidP="00D90D35" w:rsidRDefault="00B0706F" w14:paraId="163BF78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Grafika stron internetowych </w:t>
            </w:r>
          </w:p>
          <w:p w:rsidRPr="00F231A6" w:rsidR="00B0706F" w:rsidP="00D90D35" w:rsidRDefault="00B0706F" w14:paraId="1592F2F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Internet a umowy na odległość </w:t>
            </w:r>
          </w:p>
          <w:p w:rsidRPr="00F231A6" w:rsidR="00B0706F" w:rsidP="00D90D35" w:rsidRDefault="00B0706F" w14:paraId="4180E00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Ochrona baz danych </w:t>
            </w:r>
          </w:p>
          <w:p w:rsidRPr="00F231A6" w:rsidR="00B0706F" w:rsidP="00D90D35" w:rsidRDefault="00B0706F" w14:paraId="081F39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Nośniki optyczne </w:t>
            </w:r>
          </w:p>
          <w:p w:rsidRPr="00F231A6" w:rsidR="00B0706F" w:rsidP="00D90D35" w:rsidRDefault="00B0706F" w14:paraId="30F3454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Organizacje zbiorowego zarządzania prawami autorskimi lub prawami pokrewnymi </w:t>
            </w:r>
          </w:p>
          <w:p w:rsidRPr="00F231A6" w:rsidR="00B0706F" w:rsidP="00D90D35" w:rsidRDefault="00B0706F" w14:paraId="7FB4D86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(ZAIKS, Kopi-Pol)</w:t>
            </w:r>
          </w:p>
          <w:p w:rsidRPr="00F231A6" w:rsidR="00B0706F" w:rsidP="00D90D35" w:rsidRDefault="00B0706F" w14:paraId="57DEE90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6. Komisja Prawa Autorskiego </w:t>
            </w:r>
          </w:p>
          <w:p w:rsidRPr="00F231A6" w:rsidR="00B0706F" w:rsidP="00D90D35" w:rsidRDefault="00B0706F" w14:paraId="1D9F2E21" w14:textId="77777777">
            <w:pPr>
              <w:pStyle w:val="Akapitzlist"/>
              <w:spacing w:after="0" w:line="240" w:lineRule="auto"/>
              <w:ind w:left="-250" w:firstLine="250"/>
              <w:rPr>
                <w:color w:val="000000" w:themeColor="text1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7. Fundusz Promocji Kultury</w:t>
            </w:r>
          </w:p>
        </w:tc>
      </w:tr>
      <w:tr w:rsidRPr="00F231A6" w:rsidR="00F231A6" w:rsidTr="61EDAF68" w14:paraId="3D7F9223" w14:textId="77777777">
        <w:trPr>
          <w:trHeight w:val="345"/>
        </w:trPr>
        <w:tc>
          <w:tcPr>
            <w:tcW w:w="9520" w:type="dxa"/>
            <w:tcMar/>
          </w:tcPr>
          <w:p w:rsidRPr="00F231A6" w:rsidR="00B0706F" w:rsidP="00D90D35" w:rsidRDefault="00B0706F" w14:paraId="29BFC15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Intelektualna własność przemysłowa </w:t>
            </w:r>
          </w:p>
          <w:p w:rsidRPr="00F231A6" w:rsidR="00B0706F" w:rsidP="00D90D35" w:rsidRDefault="00B0706F" w14:paraId="3C68FD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Patenty i wynalazki </w:t>
            </w:r>
          </w:p>
          <w:p w:rsidRPr="00F231A6" w:rsidR="00B0706F" w:rsidP="00D90D35" w:rsidRDefault="00B0706F" w14:paraId="22BEAD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Ograniczenia przedmiotowe </w:t>
            </w:r>
          </w:p>
          <w:p w:rsidRPr="00F231A6" w:rsidR="00B0706F" w:rsidP="00D90D35" w:rsidRDefault="00B0706F" w14:paraId="0801096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Wynalazki, których wykorzystywanie byłoby sprzeczne z porządkiem publicznym lub </w:t>
            </w:r>
          </w:p>
          <w:p w:rsidRPr="00F231A6" w:rsidR="00B0706F" w:rsidP="00D90D35" w:rsidRDefault="00B0706F" w14:paraId="2AD2E48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dobrymi obyczajami </w:t>
            </w:r>
          </w:p>
          <w:p w:rsidRPr="00F231A6" w:rsidR="00B0706F" w:rsidP="00D90D35" w:rsidRDefault="00B0706F" w14:paraId="7794D6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Wynalazki biotechnologiczne inne</w:t>
            </w:r>
          </w:p>
          <w:p w:rsidRPr="00F231A6" w:rsidR="00B0706F" w:rsidP="00D90D35" w:rsidRDefault="00B0706F" w14:paraId="240110D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Odmiany roślin lub rasy zwierząt oraz czysto biologiczne sposoby hodowli roślin lub </w:t>
            </w:r>
          </w:p>
          <w:p w:rsidRPr="00F231A6" w:rsidR="00B0706F" w:rsidP="00D90D35" w:rsidRDefault="00B0706F" w14:paraId="57F02C4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zwierząt </w:t>
            </w:r>
          </w:p>
          <w:p w:rsidRPr="00F231A6" w:rsidR="00B0706F" w:rsidP="00D90D35" w:rsidRDefault="00B0706F" w14:paraId="33DF524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Sposoby leczenia ludzi i zwierząt</w:t>
            </w:r>
          </w:p>
          <w:p w:rsidRPr="00F231A6" w:rsidR="00B0706F" w:rsidP="00D90D35" w:rsidRDefault="00B0706F" w14:paraId="1964F16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Ograniczenia formalne</w:t>
            </w:r>
          </w:p>
          <w:p w:rsidRPr="00F231A6" w:rsidR="00B0706F" w:rsidP="00D90D35" w:rsidRDefault="00B0706F" w14:paraId="508E7E7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Uprawnienia z patentu</w:t>
            </w:r>
          </w:p>
          <w:p w:rsidRPr="00F231A6" w:rsidR="00B0706F" w:rsidP="00D90D35" w:rsidRDefault="00B0706F" w14:paraId="0596B1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IV. Czym jest wynalazek?</w:t>
            </w:r>
          </w:p>
          <w:p w:rsidRPr="00F231A6" w:rsidR="00B0706F" w:rsidP="00D90D35" w:rsidRDefault="00B0706F" w14:paraId="011D1D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Zgłoszenie wynalazku i uzyskanie patentu </w:t>
            </w:r>
          </w:p>
          <w:p w:rsidRPr="00F231A6" w:rsidR="00B0706F" w:rsidP="00D90D35" w:rsidRDefault="00B0706F" w14:paraId="54F7521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Ograniczenia patentowe </w:t>
            </w:r>
          </w:p>
          <w:p w:rsidRPr="00F231A6" w:rsidR="00B0706F" w:rsidP="00D90D35" w:rsidRDefault="00B0706F" w14:paraId="2F1577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I. Zasada wyczerpania prawa</w:t>
            </w:r>
          </w:p>
          <w:p w:rsidRPr="00F231A6" w:rsidR="00B0706F" w:rsidP="00D90D35" w:rsidRDefault="00B0706F" w14:paraId="65A8908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Nadużywanie prawa </w:t>
            </w:r>
          </w:p>
          <w:p w:rsidRPr="00F231A6" w:rsidR="00B0706F" w:rsidP="00D90D35" w:rsidRDefault="00B0706F" w14:paraId="0EBD7B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Licencja przymusowa</w:t>
            </w:r>
          </w:p>
          <w:p w:rsidRPr="00F231A6" w:rsidR="00B0706F" w:rsidP="00D90D35" w:rsidRDefault="00B0706F" w14:paraId="163DDC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Ograniczenia co do wynalazków dotyczących środków komunikacji </w:t>
            </w:r>
          </w:p>
          <w:p w:rsidRPr="00F231A6" w:rsidR="00B0706F" w:rsidP="00D90D35" w:rsidRDefault="00B0706F" w14:paraId="5E3F5B1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Stan zagrożenia interesów państwa </w:t>
            </w:r>
          </w:p>
          <w:p w:rsidRPr="00F231A6" w:rsidR="00B0706F" w:rsidP="00D90D35" w:rsidRDefault="00B0706F" w14:paraId="3F9601A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VI. Wynalazki do celów badawczych i doświadczalnych</w:t>
            </w:r>
          </w:p>
          <w:p w:rsidRPr="00F231A6" w:rsidR="00B0706F" w:rsidP="00D90D35" w:rsidRDefault="00B0706F" w14:paraId="78CA596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VII. Produkty ze względu na ich przeznaczenie</w:t>
            </w:r>
          </w:p>
          <w:p w:rsidRPr="00F231A6" w:rsidR="00B0706F" w:rsidP="00D90D35" w:rsidRDefault="00B0706F" w14:paraId="05D3C5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VIII. Lek wykonany na receptę </w:t>
            </w:r>
          </w:p>
          <w:p w:rsidRPr="00F231A6" w:rsidR="00B0706F" w:rsidP="00D90D35" w:rsidRDefault="00B0706F" w14:paraId="2857B16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IX. Dobra wiara korzystającego </w:t>
            </w:r>
          </w:p>
          <w:p w:rsidRPr="00F231A6" w:rsidR="00B0706F" w:rsidP="00D90D35" w:rsidRDefault="00B0706F" w14:paraId="473E4A4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X. Posiadanie prawa do patentu </w:t>
            </w:r>
          </w:p>
          <w:p w:rsidRPr="00F231A6" w:rsidR="00B0706F" w:rsidP="00D90D35" w:rsidRDefault="00B0706F" w14:paraId="3BB59CE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Unieważnienie i wygaśnięcie patentu </w:t>
            </w:r>
          </w:p>
          <w:p w:rsidRPr="00F231A6" w:rsidR="00B0706F" w:rsidP="00D90D35" w:rsidRDefault="00B0706F" w14:paraId="415037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Licencje </w:t>
            </w:r>
          </w:p>
        </w:tc>
      </w:tr>
      <w:tr w:rsidRPr="00F231A6" w:rsidR="00F231A6" w:rsidTr="61EDAF68" w14:paraId="1D81001E" w14:textId="77777777">
        <w:trPr>
          <w:trHeight w:val="682"/>
        </w:trPr>
        <w:tc>
          <w:tcPr>
            <w:tcW w:w="9520" w:type="dxa"/>
            <w:tcMar/>
          </w:tcPr>
          <w:p w:rsidRPr="00F231A6" w:rsidR="00B0706F" w:rsidP="00D90D35" w:rsidRDefault="00B0706F" w14:paraId="6216244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Wzory użytkowe, wzory przemysłowe, znaki towarowe</w:t>
            </w:r>
          </w:p>
          <w:p w:rsidRPr="00F231A6" w:rsidR="00B0706F" w:rsidP="00D90D35" w:rsidRDefault="00B0706F" w14:paraId="067A90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Wzór użytkowy </w:t>
            </w:r>
          </w:p>
          <w:p w:rsidRPr="00F231A6" w:rsidR="00B0706F" w:rsidP="00D90D35" w:rsidRDefault="00B0706F" w14:paraId="26FE07DA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Wzór przemysłowy </w:t>
            </w:r>
          </w:p>
          <w:p w:rsidRPr="00F231A6" w:rsidR="00B0706F" w:rsidP="00D90D35" w:rsidRDefault="00B0706F" w14:paraId="7A800D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Znak towarowy </w:t>
            </w:r>
          </w:p>
        </w:tc>
      </w:tr>
      <w:tr w:rsidRPr="00F231A6" w:rsidR="00F231A6" w:rsidTr="61EDAF68" w14:paraId="6524B937" w14:textId="77777777">
        <w:trPr>
          <w:trHeight w:val="885"/>
        </w:trPr>
        <w:tc>
          <w:tcPr>
            <w:tcW w:w="9520" w:type="dxa"/>
            <w:tcMar/>
          </w:tcPr>
          <w:p w:rsidRPr="00F231A6" w:rsidR="00B0706F" w:rsidP="00D90D35" w:rsidRDefault="00B0706F" w14:paraId="78EE3D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Topografia układów scalonych, projekty racjonalizatorskie, oznaczenia geograficzne. </w:t>
            </w:r>
          </w:p>
          <w:p w:rsidRPr="00F231A6" w:rsidR="00B0706F" w:rsidP="00D90D35" w:rsidRDefault="00B0706F" w14:paraId="66B8CB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Produkty lecznicze oraz produkty ochrony roślin </w:t>
            </w:r>
          </w:p>
          <w:p w:rsidRPr="00F231A6" w:rsidR="00B0706F" w:rsidP="00D90D35" w:rsidRDefault="00B0706F" w14:paraId="5A60323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1. Topografia układów scalonych</w:t>
            </w:r>
          </w:p>
          <w:p w:rsidRPr="00F231A6" w:rsidR="00B0706F" w:rsidP="00D90D35" w:rsidRDefault="00B0706F" w14:paraId="3773553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Projekty racjonalizatorskie </w:t>
            </w:r>
          </w:p>
          <w:p w:rsidRPr="00F231A6" w:rsidR="00B0706F" w:rsidP="00D90D35" w:rsidRDefault="00B0706F" w14:paraId="5E996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Oznaczenia geograficzne </w:t>
            </w:r>
          </w:p>
          <w:p w:rsidRPr="00F231A6" w:rsidR="00B0706F" w:rsidP="00D90D35" w:rsidRDefault="00B0706F" w14:paraId="3DD666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4. Produkty lecznicze oraz produkty ochrony roślin</w:t>
            </w:r>
          </w:p>
        </w:tc>
      </w:tr>
    </w:tbl>
    <w:p w:rsidRPr="00F231A6" w:rsidR="0085747A" w:rsidP="009C54AE" w:rsidRDefault="0085747A" w14:paraId="4E720891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F231A6" w:rsidR="0085747A" w:rsidP="009C54AE" w:rsidRDefault="009F4610" w14:paraId="07BF75A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F231A6" w:rsidR="0085747A" w:rsidP="009C54AE" w:rsidRDefault="0085747A" w14:paraId="5710318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C1D36" w:rsidP="008C1D36" w:rsidRDefault="008C1D36" w14:paraId="5AAC7CF6" w14:textId="0D1A73BB">
      <w:pPr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61EDAF68" w:rsidR="008C1D36"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  <w:t xml:space="preserve">Konwersatorium: </w:t>
      </w:r>
      <w:r w:rsidRPr="61EDAF68" w:rsidR="008C1D36">
        <w:rPr>
          <w:rFonts w:ascii="Corbel" w:hAnsi="Corbel"/>
          <w:color w:val="000000" w:themeColor="text1" w:themeTint="FF" w:themeShade="FF"/>
          <w:sz w:val="24"/>
          <w:szCs w:val="24"/>
        </w:rPr>
        <w:t>wykład problemowy, wykład konwersatoryjny, wykład z prezentacją multimedialną, metody kształcenia na odległość,</w:t>
      </w:r>
      <w:r w:rsidRPr="61EDAF68" w:rsidR="008C1D36"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61EDAF68" w:rsidR="008C1D36">
        <w:rPr>
          <w:rFonts w:ascii="Corbel" w:hAnsi="Corbel"/>
          <w:color w:val="000000" w:themeColor="text1" w:themeTint="FF" w:themeShade="FF"/>
          <w:sz w:val="24"/>
          <w:szCs w:val="24"/>
        </w:rPr>
        <w:t xml:space="preserve">analiza tekstów z dyskusją, praca 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 odniesieniu do omawianych zagadnień ochrony prawnej własności intelektualnej. </w:t>
      </w:r>
    </w:p>
    <w:p w:rsidRPr="00F231A6" w:rsidR="00E960BB" w:rsidP="009C54AE" w:rsidRDefault="00E960BB" w14:paraId="014AB7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85747A" w:rsidP="009C54AE" w:rsidRDefault="00C61DC5" w14:paraId="2A7CF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F231A6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923D7D" w:rsidP="009C54AE" w:rsidRDefault="00923D7D" w14:paraId="1647CA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85747A" w:rsidP="009C54AE" w:rsidRDefault="0085747A" w14:paraId="5B270028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F231A6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F231A6" w:rsidR="0085747A" w:rsidP="009C54AE" w:rsidRDefault="0085747A" w14:paraId="023DED3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231A6" w:rsidR="00F231A6" w:rsidTr="002913B3" w14:paraId="7ADBE9A1" w14:textId="77777777">
        <w:tc>
          <w:tcPr>
            <w:tcW w:w="1962" w:type="dxa"/>
            <w:vAlign w:val="center"/>
          </w:tcPr>
          <w:p w:rsidRPr="00F231A6" w:rsidR="0085747A" w:rsidP="009C54AE" w:rsidRDefault="0071620A" w14:paraId="1CC312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231A6" w:rsidR="0085747A" w:rsidP="009C54AE" w:rsidRDefault="00F974DA" w14:paraId="029B55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F231A6" w:rsidR="0085747A" w:rsidP="009C54AE" w:rsidRDefault="009F4610" w14:paraId="1C1BC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F231A6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231A6" w:rsidR="00923D7D" w:rsidP="009C54AE" w:rsidRDefault="0085747A" w14:paraId="7206C9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F231A6" w:rsidR="0085747A" w:rsidP="009C54AE" w:rsidRDefault="0085747A" w14:paraId="09757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F231A6" w:rsidR="00F231A6" w:rsidTr="002913B3" w14:paraId="7236D16E" w14:textId="77777777">
        <w:tc>
          <w:tcPr>
            <w:tcW w:w="1962" w:type="dxa"/>
          </w:tcPr>
          <w:p w:rsidRPr="00F231A6" w:rsidR="002913B3" w:rsidP="002913B3" w:rsidRDefault="002913B3" w14:paraId="6355C445" w14:textId="175BFFB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F231A6" w:rsidR="002913B3" w:rsidP="003B5DE1" w:rsidRDefault="00AF7346" w14:paraId="6C5764AE" w14:textId="49221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F231A6" w:rsidR="002913B3" w:rsidP="008C1D36" w:rsidRDefault="008C1D36" w14:paraId="6FBE4A57" w14:textId="16A5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5E1FA0E9" w14:textId="77777777">
        <w:tc>
          <w:tcPr>
            <w:tcW w:w="1962" w:type="dxa"/>
          </w:tcPr>
          <w:p w:rsidRPr="00F231A6" w:rsidR="002913B3" w:rsidP="002913B3" w:rsidRDefault="002913B3" w14:paraId="0E6A7797" w14:textId="7E6CE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:rsidRPr="00F231A6" w:rsidR="002913B3" w:rsidP="003B5DE1" w:rsidRDefault="00CB6C4D" w14:paraId="257A928E" w14:textId="4F027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  <w:r w:rsidRPr="00F231A6" w:rsidR="008C1D36">
              <w:rPr>
                <w:rFonts w:ascii="Corbel" w:hAnsi="Corbel"/>
                <w:b w:val="0"/>
                <w:color w:val="000000" w:themeColor="text1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F231A6" w:rsidR="002913B3" w:rsidP="008C1D36" w:rsidRDefault="008C1D36" w14:paraId="6A551BFD" w14:textId="7EB5E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15DA3CC8" w14:textId="77777777">
        <w:tc>
          <w:tcPr>
            <w:tcW w:w="1962" w:type="dxa"/>
          </w:tcPr>
          <w:p w:rsidRPr="00F231A6" w:rsidR="002913B3" w:rsidP="002913B3" w:rsidRDefault="002913B3" w14:paraId="7EE809DA" w14:textId="705A7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:rsidRPr="00F231A6" w:rsidR="002913B3" w:rsidP="003B5DE1" w:rsidRDefault="00CB6C4D" w14:paraId="26CEDA98" w14:textId="036591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F231A6" w:rsidR="002913B3" w:rsidP="008C1D36" w:rsidRDefault="008C1D36" w14:paraId="68A4D05C" w14:textId="699544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4CE689E3" w14:textId="77777777">
        <w:tc>
          <w:tcPr>
            <w:tcW w:w="1962" w:type="dxa"/>
          </w:tcPr>
          <w:p w:rsidRPr="00F231A6" w:rsidR="00CB6C4D" w:rsidP="00CB6C4D" w:rsidRDefault="00CB6C4D" w14:paraId="1B47CF27" w14:textId="43449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:rsidRPr="00F231A6" w:rsidR="00CB6C4D" w:rsidP="003B5DE1" w:rsidRDefault="00CB6C4D" w14:paraId="2CE2CD68" w14:textId="546F46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F231A6" w:rsidR="00CB6C4D" w:rsidP="008C1D36" w:rsidRDefault="008C1D36" w14:paraId="13EED824" w14:textId="55549D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501599CC" w14:textId="77777777">
        <w:tc>
          <w:tcPr>
            <w:tcW w:w="1962" w:type="dxa"/>
          </w:tcPr>
          <w:p w:rsidRPr="00F231A6" w:rsidR="00CB6C4D" w:rsidP="00CB6C4D" w:rsidRDefault="00CB6C4D" w14:paraId="03EECDCC" w14:textId="67BA0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:rsidRPr="00F231A6" w:rsidR="00CB6C4D" w:rsidP="003B5DE1" w:rsidRDefault="00CB6C4D" w14:paraId="7B59B85D" w14:textId="0D62DE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F231A6" w:rsidR="00CB6C4D" w:rsidP="008C1D36" w:rsidRDefault="008C1D36" w14:paraId="3C02BCE6" w14:textId="4E1F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</w:tbl>
    <w:p w:rsidRPr="00F231A6" w:rsidR="00923D7D" w:rsidP="009C54AE" w:rsidRDefault="00923D7D" w14:paraId="3C0D637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3E1941" w14:paraId="68ADCBD5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F231A6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923D7D" w:rsidP="009C54AE" w:rsidRDefault="00923D7D" w14:paraId="6E71910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120D9A" w:rsidTr="00923D7D" w14:paraId="35EA0E68" w14:textId="77777777">
        <w:tc>
          <w:tcPr>
            <w:tcW w:w="9670" w:type="dxa"/>
          </w:tcPr>
          <w:p w:rsidRPr="00F231A6" w:rsidR="007235FC" w:rsidP="007235FC" w:rsidRDefault="007235FC" w14:paraId="268F5D6D" w14:textId="1ACF024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Konwersatorium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zaliczenia pisemnego, składają się również aktywność podczas zajęć, przygotowanie referatu lub prezentacji multimedialnej na zadany temat oraz obecność na zajęciach.</w:t>
            </w:r>
          </w:p>
          <w:p w:rsidRPr="00F231A6" w:rsidR="007235FC" w:rsidP="007235FC" w:rsidRDefault="007235FC" w14:paraId="64FFEC12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:rsidRPr="00F231A6" w:rsidR="007235FC" w:rsidP="007235FC" w:rsidRDefault="007235FC" w14:paraId="491067B3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:rsidRPr="00F231A6" w:rsidR="007235FC" w:rsidP="007235FC" w:rsidRDefault="007235FC" w14:paraId="15670CDB" w14:textId="77777777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:rsidRPr="00F231A6" w:rsidR="007235FC" w:rsidP="007235FC" w:rsidRDefault="007235FC" w14:paraId="2D64E455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:rsidRPr="00F231A6" w:rsidR="007235FC" w:rsidP="007235FC" w:rsidRDefault="007235FC" w14:paraId="12986241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:rsidRPr="00F231A6" w:rsidR="007235FC" w:rsidP="007235FC" w:rsidRDefault="007235FC" w14:paraId="7AFE1520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:rsidRPr="00F231A6" w:rsidR="007235FC" w:rsidP="007235FC" w:rsidRDefault="007235FC" w14:paraId="007D71B4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:rsidRPr="00F231A6" w:rsidR="007235FC" w:rsidP="007235FC" w:rsidRDefault="007235FC" w14:paraId="677FAA47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:rsidRPr="00F231A6" w:rsidR="007235FC" w:rsidP="007235FC" w:rsidRDefault="007235FC" w14:paraId="27B4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F231A6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>91% -  100% - bardzo dobry</w:t>
            </w:r>
          </w:p>
          <w:p w:rsidRPr="00F231A6" w:rsidR="0085747A" w:rsidP="009C54AE" w:rsidRDefault="0085747A" w14:paraId="7BD5033C" w14:textId="4729B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Pr="00F231A6" w:rsidR="0085747A" w:rsidP="009C54AE" w:rsidRDefault="0085747A" w14:paraId="6F377E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9F4610" w:rsidP="009C54AE" w:rsidRDefault="0085747A" w14:paraId="3EEE835E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F231A6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231A6" w:rsidR="0085747A" w:rsidP="009C54AE" w:rsidRDefault="0085747A" w14:paraId="5F327CC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Pr="00F231A6" w:rsidR="00F231A6" w:rsidTr="61EDAF68" w14:paraId="518AA99F" w14:textId="77777777">
        <w:tc>
          <w:tcPr>
            <w:tcW w:w="4962" w:type="dxa"/>
            <w:tcMar/>
            <w:vAlign w:val="center"/>
          </w:tcPr>
          <w:p w:rsidRPr="00F231A6" w:rsidR="002913B3" w:rsidP="00813FA9" w:rsidRDefault="002913B3" w14:paraId="70C0C53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F231A6" w:rsidR="002913B3" w:rsidP="00813FA9" w:rsidRDefault="002913B3" w14:paraId="2E5A195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F231A6" w:rsidR="00F231A6" w:rsidTr="61EDAF68" w14:paraId="10599085" w14:textId="77777777">
        <w:tc>
          <w:tcPr>
            <w:tcW w:w="4962" w:type="dxa"/>
            <w:tcMar/>
          </w:tcPr>
          <w:p w:rsidRPr="00F231A6" w:rsidR="002913B3" w:rsidP="00813FA9" w:rsidRDefault="002913B3" w14:paraId="4F9A07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6310A367" w14:textId="1667B2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Konwersatorium </w:t>
            </w:r>
            <w:r w:rsidRPr="00F231A6" w:rsidR="002913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– </w:t>
            </w:r>
            <w:r w:rsidRPr="00F231A6" w:rsidR="005E3B34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Pr="00F231A6" w:rsidR="002913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Pr="00F231A6" w:rsidR="00F231A6" w:rsidTr="61EDAF68" w14:paraId="07F2E0CF" w14:textId="77777777">
        <w:tc>
          <w:tcPr>
            <w:tcW w:w="4962" w:type="dxa"/>
            <w:tcMar/>
          </w:tcPr>
          <w:p w:rsidRPr="00F231A6" w:rsidR="002913B3" w:rsidP="00813FA9" w:rsidRDefault="002913B3" w14:paraId="5709F9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:rsidRPr="00F231A6" w:rsidR="002913B3" w:rsidP="00813FA9" w:rsidRDefault="002913B3" w14:paraId="34B8B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231A6" w:rsidR="002913B3" w:rsidP="00813FA9" w:rsidRDefault="002913B3" w14:paraId="2E3648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Konsultacje – 3 godz. </w:t>
            </w:r>
          </w:p>
          <w:p w:rsidRPr="00F231A6" w:rsidR="002913B3" w:rsidP="00813FA9" w:rsidRDefault="002913B3" w14:paraId="739721A6" w14:textId="090515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oceną – 2 godz. </w:t>
            </w:r>
          </w:p>
        </w:tc>
      </w:tr>
      <w:tr w:rsidRPr="00F231A6" w:rsidR="00F231A6" w:rsidTr="61EDAF68" w14:paraId="1C6ED59C" w14:textId="77777777">
        <w:tc>
          <w:tcPr>
            <w:tcW w:w="4962" w:type="dxa"/>
            <w:tcMar/>
          </w:tcPr>
          <w:p w:rsidRPr="00F231A6" w:rsidR="002913B3" w:rsidP="00813FA9" w:rsidRDefault="002913B3" w14:paraId="0BA710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F231A6" w:rsidR="002913B3" w:rsidP="00813FA9" w:rsidRDefault="002913B3" w14:paraId="23288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231A6" w:rsidR="002913B3" w:rsidP="00813FA9" w:rsidRDefault="002913B3" w14:paraId="648351F3" w14:textId="77D64B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zajęć – </w:t>
            </w:r>
            <w:r w:rsidRPr="00F231A6" w:rsidR="007235F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  <w:p w:rsidRPr="00F231A6" w:rsidR="002913B3" w:rsidP="00813FA9" w:rsidRDefault="002913B3" w14:paraId="1CEBC846" w14:textId="2EE7E9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EDAF68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Przygotowanie do zaliczenia</w:t>
            </w:r>
            <w:r w:rsidRPr="61EDAF68" w:rsidR="42000C3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1EDAF68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–</w:t>
            </w:r>
            <w:r w:rsidRPr="61EDAF68" w:rsidR="3C710A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1</w:t>
            </w:r>
            <w:r w:rsidRPr="61EDAF68" w:rsidR="76E970B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</w:t>
            </w:r>
            <w:r w:rsidRPr="61EDAF68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godz. </w:t>
            </w:r>
          </w:p>
        </w:tc>
      </w:tr>
      <w:tr w:rsidRPr="00F231A6" w:rsidR="00F231A6" w:rsidTr="61EDAF68" w14:paraId="13E6EF36" w14:textId="77777777">
        <w:tc>
          <w:tcPr>
            <w:tcW w:w="4962" w:type="dxa"/>
            <w:tcMar/>
          </w:tcPr>
          <w:p w:rsidRPr="00F231A6" w:rsidR="002913B3" w:rsidP="00813FA9" w:rsidRDefault="002913B3" w14:paraId="630593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67FDEFD7" w14:textId="19AD9D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EDAF68" w:rsidR="3C710A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  <w:r w:rsidRPr="61EDAF68" w:rsidR="4D36303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</w:tr>
      <w:tr w:rsidRPr="00F231A6" w:rsidR="00F231A6" w:rsidTr="61EDAF68" w14:paraId="6BD9B01A" w14:textId="77777777">
        <w:tc>
          <w:tcPr>
            <w:tcW w:w="4962" w:type="dxa"/>
            <w:tcMar/>
          </w:tcPr>
          <w:p w:rsidRPr="00F231A6" w:rsidR="002913B3" w:rsidP="00813FA9" w:rsidRDefault="002913B3" w14:paraId="1D73B7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7B61A3E6" w14:textId="13F9B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Pr="00F231A6" w:rsidR="0085747A" w:rsidP="009C54AE" w:rsidRDefault="00923D7D" w14:paraId="5F79B9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F231A6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F231A6" w:rsidR="003E1941" w:rsidP="009C54AE" w:rsidRDefault="003E1941" w14:paraId="5BE04FA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71620A" w14:paraId="475BF34F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61EDAF68" w:rsidR="0071620A">
        <w:rPr>
          <w:rFonts w:ascii="Corbel" w:hAnsi="Corbel"/>
          <w:caps w:val="0"/>
          <w:smallCaps w:val="0"/>
          <w:color w:val="000000" w:themeColor="text1" w:themeTint="FF" w:themeShade="FF"/>
        </w:rPr>
        <w:t xml:space="preserve">6. </w:t>
      </w:r>
      <w:r w:rsidRPr="61EDAF68" w:rsidR="0085747A">
        <w:rPr>
          <w:rFonts w:ascii="Corbel" w:hAnsi="Corbel"/>
          <w:caps w:val="0"/>
          <w:smallCaps w:val="0"/>
          <w:color w:val="000000" w:themeColor="text1" w:themeTint="FF" w:themeShade="FF"/>
        </w:rPr>
        <w:t>PRAKTYKI ZAWO</w:t>
      </w:r>
      <w:r w:rsidRPr="61EDAF68" w:rsidR="009D3F3B">
        <w:rPr>
          <w:rFonts w:ascii="Corbel" w:hAnsi="Corbel"/>
          <w:caps w:val="0"/>
          <w:smallCaps w:val="0"/>
          <w:color w:val="000000" w:themeColor="text1" w:themeTint="FF" w:themeShade="FF"/>
        </w:rPr>
        <w:t>DOWE W RAMACH PRZEDMIOTU</w:t>
      </w:r>
    </w:p>
    <w:p w:rsidR="61EDAF68" w:rsidP="61EDAF68" w:rsidRDefault="61EDAF68" w14:paraId="5DF6A2EE" w14:textId="2B8626BF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</w:pPr>
    </w:p>
    <w:p w:rsidRPr="00F231A6" w:rsidR="003E1941" w:rsidP="61EDAF68" w:rsidRDefault="002913B3" w14:paraId="7A140D6C" w14:textId="6DFA0A09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61EDAF68" w:rsidR="002913B3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NIE DOTYCZY</w:t>
      </w:r>
    </w:p>
    <w:p w:rsidRPr="00F231A6" w:rsidR="002913B3" w:rsidP="002913B3" w:rsidRDefault="002913B3" w14:paraId="35EC78B4" w14:textId="77777777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675843" w14:paraId="6E53DACC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675843" w:rsidP="009C54AE" w:rsidRDefault="00675843" w14:paraId="21FDB9F9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231A6" w:rsidR="00F231A6" w:rsidTr="61EDAF68" w14:paraId="75C08AA4" w14:textId="77777777">
        <w:trPr>
          <w:trHeight w:val="397"/>
        </w:trPr>
        <w:tc>
          <w:tcPr>
            <w:tcW w:w="7513" w:type="dxa"/>
            <w:tcMar/>
          </w:tcPr>
          <w:p w:rsidRPr="00F231A6" w:rsidR="0085747A" w:rsidP="61EDAF68" w:rsidRDefault="0085747A" w14:paraId="4715F75B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/>
              </w:rPr>
            </w:pPr>
            <w:r w:rsidRPr="61EDAF68" w:rsidR="0085747A"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</w:rPr>
              <w:t>Literatura podstawowa:</w:t>
            </w:r>
          </w:p>
          <w:p w:rsidR="61EDAF68" w:rsidP="61EDAF68" w:rsidRDefault="61EDAF68" w14:paraId="77790E7C" w14:textId="559DA14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F231A6" w:rsidR="007235FC" w:rsidP="003428F1" w:rsidRDefault="007235FC" w14:paraId="19975BC7" w14:textId="78F4F65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G. Michniewicz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Ochrona własności intelektualnej, wydanie 4, Warszawa 2019,</w:t>
            </w:r>
          </w:p>
          <w:p w:rsidRPr="00F231A6" w:rsidR="003428F1" w:rsidP="003428F1" w:rsidRDefault="003428F1" w14:paraId="30BF374D" w14:textId="03D4E665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</w:t>
            </w:r>
            <w:r w:rsidRPr="00F231A6" w:rsidR="00EE48B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</w:t>
            </w:r>
          </w:p>
          <w:p w:rsidRPr="00F231A6" w:rsidR="00EB2649" w:rsidP="00EB2649" w:rsidRDefault="00EB2649" w14:paraId="68633B7F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:rsidRPr="00F231A6" w:rsidR="00EB2649" w:rsidP="00BF77FD" w:rsidRDefault="00EB2649" w14:paraId="2CC04D53" w14:textId="26A2D9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intelektualnej, Warszawa 20</w:t>
            </w:r>
            <w:r w:rsidRPr="00F231A6" w:rsidR="003B4DFD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18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;</w:t>
            </w:r>
          </w:p>
          <w:p w:rsidRPr="00F231A6" w:rsidR="00BF77FD" w:rsidP="00BF77FD" w:rsidRDefault="00BF77FD" w14:paraId="50875264" w14:textId="306E24E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:rsidRPr="00F231A6" w:rsidR="003428F1" w:rsidP="009C54AE" w:rsidRDefault="003428F1" w14:paraId="1DD454A9" w14:textId="1FC44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Pr="00F231A6" w:rsidR="00120D9A" w:rsidTr="61EDAF68" w14:paraId="1D15FB5E" w14:textId="77777777">
        <w:trPr>
          <w:trHeight w:val="397"/>
        </w:trPr>
        <w:tc>
          <w:tcPr>
            <w:tcW w:w="7513" w:type="dxa"/>
            <w:tcMar/>
          </w:tcPr>
          <w:p w:rsidRPr="00F231A6" w:rsidR="00AF7346" w:rsidP="00AF7346" w:rsidRDefault="00AF7346" w14:paraId="0B851A03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Pr="00F231A6" w:rsidR="003B4DFD" w:rsidP="003B4DFD" w:rsidRDefault="003B4DFD" w14:paraId="48ABC546" w14:textId="36D53B45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</w:p>
          <w:p w:rsidRPr="00F231A6" w:rsidR="0085747A" w:rsidP="003B4DFD" w:rsidRDefault="00AF7346" w14:paraId="0931CB77" w14:textId="77777777">
            <w:pPr>
              <w:pStyle w:val="Punktygwne"/>
              <w:numPr>
                <w:ilvl w:val="2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2, Warszawa 2020,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:rsidRPr="00F231A6" w:rsidR="000E26EA" w:rsidP="000E26EA" w:rsidRDefault="003B4DFD" w14:paraId="6B068B6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</w:t>
            </w:r>
            <w:r w:rsidRPr="00F231A6" w:rsidR="00BF77F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. Teoria a praktyka, 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Warszawa 2021</w:t>
            </w:r>
            <w:r w:rsidRPr="00F231A6" w:rsidR="00BF77F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Pr="00F231A6" w:rsidR="000E26EA">
              <w:rPr>
                <w:color w:val="000000" w:themeColor="text1"/>
              </w:rPr>
              <w:t xml:space="preserve"> </w:t>
            </w:r>
          </w:p>
          <w:p w:rsidRPr="00F231A6" w:rsidR="003B4DFD" w:rsidP="000E26EA" w:rsidRDefault="000E26EA" w14:paraId="3F8313D1" w14:textId="5AA3D1A5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:rsidRPr="00F231A6" w:rsidR="00702FA7" w:rsidP="00702FA7" w:rsidRDefault="00043E51" w14:paraId="06CF331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:rsidRPr="00F231A6" w:rsidR="00C04F7E" w:rsidP="00702FA7" w:rsidRDefault="00C04F7E" w14:paraId="0F2E1BAE" w14:textId="73E2C42D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Obrót dobrami wirtualnymi w grach komputerowych. Studium cywilnoprawne, Warszawa 2018</w:t>
            </w:r>
            <w:r w:rsidRPr="00F231A6" w:rsidR="00C16FB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:rsidRPr="00F231A6" w:rsidR="00C16FBD" w:rsidP="00702FA7" w:rsidRDefault="00C16FBD" w14:paraId="7693BF12" w14:textId="79F5A800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F231A6">
              <w:rPr>
                <w:rFonts w:ascii="Corbel" w:hAnsi="Corbel"/>
                <w:color w:val="000000" w:themeColor="text1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:rsidRPr="00F231A6" w:rsidR="0085747A" w:rsidP="009C54AE" w:rsidRDefault="0085747A" w14:paraId="482C2B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F83B28" w:rsidRDefault="0085747A" w14:paraId="618A3AFA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F231A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3853" w:rsidP="00C16ABF" w:rsidRDefault="00693853" w14:paraId="19D46457" w14:textId="77777777">
      <w:pPr>
        <w:spacing w:after="0" w:line="240" w:lineRule="auto"/>
      </w:pPr>
      <w:r>
        <w:separator/>
      </w:r>
    </w:p>
  </w:endnote>
  <w:endnote w:type="continuationSeparator" w:id="0">
    <w:p w:rsidR="00693853" w:rsidP="00C16ABF" w:rsidRDefault="00693853" w14:paraId="78C030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3853" w:rsidP="00C16ABF" w:rsidRDefault="00693853" w14:paraId="75E9B1C6" w14:textId="77777777">
      <w:pPr>
        <w:spacing w:after="0" w:line="240" w:lineRule="auto"/>
      </w:pPr>
      <w:r>
        <w:separator/>
      </w:r>
    </w:p>
  </w:footnote>
  <w:footnote w:type="continuationSeparator" w:id="0">
    <w:p w:rsidR="00693853" w:rsidP="00C16ABF" w:rsidRDefault="00693853" w14:paraId="7B34D43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4A0A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6EA"/>
    <w:rsid w:val="000F1C57"/>
    <w:rsid w:val="000F5615"/>
    <w:rsid w:val="0011279A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44"/>
    <w:rsid w:val="001A70D2"/>
    <w:rsid w:val="001B3FBF"/>
    <w:rsid w:val="001D657B"/>
    <w:rsid w:val="001D7B54"/>
    <w:rsid w:val="001E0209"/>
    <w:rsid w:val="001F2CA2"/>
    <w:rsid w:val="002013C1"/>
    <w:rsid w:val="002144C0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91A3C"/>
    <w:rsid w:val="003A0A5B"/>
    <w:rsid w:val="003A1176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77347"/>
    <w:rsid w:val="004840FD"/>
    <w:rsid w:val="00490F7D"/>
    <w:rsid w:val="00491678"/>
    <w:rsid w:val="004968E2"/>
    <w:rsid w:val="004A3EEA"/>
    <w:rsid w:val="004A4D1F"/>
    <w:rsid w:val="004C2B5D"/>
    <w:rsid w:val="004D5282"/>
    <w:rsid w:val="004F1551"/>
    <w:rsid w:val="004F55A3"/>
    <w:rsid w:val="00501C6A"/>
    <w:rsid w:val="0050496F"/>
    <w:rsid w:val="00513B6F"/>
    <w:rsid w:val="00517C63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0FF3"/>
    <w:rsid w:val="005E3B34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5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35F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39B"/>
    <w:rsid w:val="007A4022"/>
    <w:rsid w:val="007A6E6E"/>
    <w:rsid w:val="007A74E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28"/>
    <w:rsid w:val="008A45F7"/>
    <w:rsid w:val="008C0CC0"/>
    <w:rsid w:val="008C19A9"/>
    <w:rsid w:val="008C1D36"/>
    <w:rsid w:val="008C379D"/>
    <w:rsid w:val="008C5147"/>
    <w:rsid w:val="008C5359"/>
    <w:rsid w:val="008C5363"/>
    <w:rsid w:val="008D3DFB"/>
    <w:rsid w:val="008E64F4"/>
    <w:rsid w:val="008F12C9"/>
    <w:rsid w:val="008F6E29"/>
    <w:rsid w:val="00902D02"/>
    <w:rsid w:val="009045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07C"/>
    <w:rsid w:val="00A43BF6"/>
    <w:rsid w:val="00A53FA5"/>
    <w:rsid w:val="00A54817"/>
    <w:rsid w:val="00A601C8"/>
    <w:rsid w:val="00A60799"/>
    <w:rsid w:val="00A65969"/>
    <w:rsid w:val="00A65E7B"/>
    <w:rsid w:val="00A759D6"/>
    <w:rsid w:val="00A75C6C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0706F"/>
    <w:rsid w:val="00B135B1"/>
    <w:rsid w:val="00B1745E"/>
    <w:rsid w:val="00B216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1789"/>
    <w:rsid w:val="00CA2B96"/>
    <w:rsid w:val="00CA5089"/>
    <w:rsid w:val="00CA56E5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0782"/>
    <w:rsid w:val="00D552B2"/>
    <w:rsid w:val="00D608D1"/>
    <w:rsid w:val="00D704BD"/>
    <w:rsid w:val="00D74119"/>
    <w:rsid w:val="00D8075B"/>
    <w:rsid w:val="00D8678B"/>
    <w:rsid w:val="00DA2114"/>
    <w:rsid w:val="00DE09C0"/>
    <w:rsid w:val="00DE4A14"/>
    <w:rsid w:val="00DF16C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49"/>
    <w:rsid w:val="00EC4899"/>
    <w:rsid w:val="00ED03AB"/>
    <w:rsid w:val="00ED32D2"/>
    <w:rsid w:val="00EE32DE"/>
    <w:rsid w:val="00EE48B4"/>
    <w:rsid w:val="00EE5457"/>
    <w:rsid w:val="00F070AB"/>
    <w:rsid w:val="00F17567"/>
    <w:rsid w:val="00F231A6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070B04CE"/>
    <w:rsid w:val="0A488642"/>
    <w:rsid w:val="19F8ED9D"/>
    <w:rsid w:val="29909EEB"/>
    <w:rsid w:val="31DB9241"/>
    <w:rsid w:val="336267D7"/>
    <w:rsid w:val="3532DF6C"/>
    <w:rsid w:val="3908860A"/>
    <w:rsid w:val="3C710A8A"/>
    <w:rsid w:val="3CA05CFB"/>
    <w:rsid w:val="42000C34"/>
    <w:rsid w:val="440F5E38"/>
    <w:rsid w:val="4D36303F"/>
    <w:rsid w:val="542B6B1C"/>
    <w:rsid w:val="5ABF6328"/>
    <w:rsid w:val="61EDAF68"/>
    <w:rsid w:val="6679508B"/>
    <w:rsid w:val="6E1F1A78"/>
    <w:rsid w:val="7299CBE8"/>
    <w:rsid w:val="76E9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2021-12-07T16:07:00.0000000Z</dcterms:created>
  <dcterms:modified xsi:type="dcterms:W3CDTF">2022-01-20T14:00:44.5391197Z</dcterms:modified>
</coreProperties>
</file>